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91" w:rsidRDefault="00111A91" w:rsidP="006D2A98">
      <w:pPr>
        <w:spacing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Scuola di Formazione Forense “Pier Luigi Romano”</w:t>
      </w:r>
    </w:p>
    <w:p w:rsidR="00111A91" w:rsidRDefault="00D30B79" w:rsidP="006D2A98">
      <w:pPr>
        <w:spacing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Dipartimento di diritto civile e procedura civile.</w:t>
      </w:r>
    </w:p>
    <w:p w:rsidR="00401A53" w:rsidRDefault="00401A53" w:rsidP="006D2A98">
      <w:pPr>
        <w:spacing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D30B79" w:rsidRDefault="00401A53" w:rsidP="006D2A98">
      <w:pPr>
        <w:spacing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401A53">
        <w:rPr>
          <w:rFonts w:ascii="Times New Roman" w:hAnsi="Times New Roman"/>
          <w:b/>
          <w:sz w:val="24"/>
          <w:szCs w:val="24"/>
        </w:rPr>
        <w:t xml:space="preserve">Congruità dello scambio negoziale e giusto prezzo. Rinegoziazione e riduzione ad equità dei contratti, anche alla luce della normativa speciale emanata in seguito alla pandemia da </w:t>
      </w:r>
      <w:proofErr w:type="spellStart"/>
      <w:r w:rsidRPr="00401A53">
        <w:rPr>
          <w:rFonts w:ascii="Times New Roman" w:hAnsi="Times New Roman"/>
          <w:b/>
          <w:sz w:val="24"/>
          <w:szCs w:val="24"/>
        </w:rPr>
        <w:t>Covid</w:t>
      </w:r>
      <w:proofErr w:type="spellEnd"/>
      <w:r w:rsidRPr="00401A53">
        <w:rPr>
          <w:rFonts w:ascii="Times New Roman" w:hAnsi="Times New Roman"/>
          <w:b/>
          <w:sz w:val="24"/>
          <w:szCs w:val="24"/>
        </w:rPr>
        <w:t xml:space="preserve"> 19 e delle nuove previsioni contenute nel Codice della Crisi di Impresa e dell'Insolvenza</w:t>
      </w:r>
    </w:p>
    <w:p w:rsidR="00111A91" w:rsidRDefault="00111A91" w:rsidP="006D2A98">
      <w:pPr>
        <w:spacing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Parere di Diritto Civile</w:t>
      </w:r>
    </w:p>
    <w:p w:rsidR="00111A91" w:rsidRDefault="00401A53" w:rsidP="006D2A98">
      <w:pPr>
        <w:spacing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D30B79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="00D30B79">
        <w:rPr>
          <w:rFonts w:ascii="Times New Roman" w:hAnsi="Times New Roman"/>
          <w:b/>
          <w:sz w:val="24"/>
          <w:szCs w:val="24"/>
        </w:rPr>
        <w:t>.2022</w:t>
      </w:r>
    </w:p>
    <w:p w:rsidR="00111A91" w:rsidRDefault="00D30B79" w:rsidP="006D2A98">
      <w:pPr>
        <w:spacing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Tizio</w:t>
      </w:r>
      <w:r w:rsidR="00401A53">
        <w:rPr>
          <w:rFonts w:ascii="Times New Roman" w:hAnsi="Times New Roman"/>
          <w:sz w:val="24"/>
          <w:szCs w:val="24"/>
        </w:rPr>
        <w:t xml:space="preserve"> e Caia</w:t>
      </w:r>
      <w:r w:rsidR="00D921E2">
        <w:rPr>
          <w:rFonts w:ascii="Times New Roman" w:hAnsi="Times New Roman"/>
          <w:sz w:val="24"/>
          <w:szCs w:val="24"/>
        </w:rPr>
        <w:t xml:space="preserve">, </w:t>
      </w:r>
      <w:r w:rsidR="00401A53">
        <w:rPr>
          <w:rFonts w:ascii="Times New Roman" w:hAnsi="Times New Roman"/>
          <w:sz w:val="24"/>
          <w:szCs w:val="24"/>
        </w:rPr>
        <w:t>coniugati e genitori di due figli minorenni,</w:t>
      </w:r>
      <w:r w:rsidR="00111A91">
        <w:rPr>
          <w:rFonts w:ascii="Times New Roman" w:hAnsi="Times New Roman"/>
          <w:sz w:val="24"/>
          <w:szCs w:val="24"/>
        </w:rPr>
        <w:t xml:space="preserve"> hanno </w:t>
      </w:r>
      <w:r w:rsidR="00401A53">
        <w:rPr>
          <w:rFonts w:ascii="Times New Roman" w:hAnsi="Times New Roman"/>
          <w:sz w:val="24"/>
          <w:szCs w:val="24"/>
        </w:rPr>
        <w:t xml:space="preserve">preso in locazione da Sempronio nel 2015 un </w:t>
      </w:r>
      <w:r w:rsidR="00335C5A">
        <w:rPr>
          <w:rFonts w:ascii="Times New Roman" w:hAnsi="Times New Roman"/>
          <w:sz w:val="24"/>
          <w:szCs w:val="24"/>
        </w:rPr>
        <w:t>immobile</w:t>
      </w:r>
      <w:r w:rsidR="00401A53">
        <w:rPr>
          <w:rFonts w:ascii="Times New Roman" w:hAnsi="Times New Roman"/>
          <w:sz w:val="24"/>
          <w:szCs w:val="24"/>
        </w:rPr>
        <w:t xml:space="preserve"> in centro storico per esercitarvi una attività di casa vacanze</w:t>
      </w:r>
      <w:r w:rsidR="00D921E2">
        <w:rPr>
          <w:rFonts w:ascii="Times New Roman" w:hAnsi="Times New Roman"/>
          <w:sz w:val="24"/>
          <w:szCs w:val="24"/>
        </w:rPr>
        <w:t>.</w:t>
      </w:r>
    </w:p>
    <w:p w:rsidR="00111A91" w:rsidRDefault="00401A53" w:rsidP="006D2A98">
      <w:pPr>
        <w:spacing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l’avvento improvviso della pandemia da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19 gli stessi hanno visto </w:t>
      </w:r>
      <w:r w:rsidR="00AF48C8">
        <w:rPr>
          <w:rFonts w:ascii="Times New Roman" w:hAnsi="Times New Roman"/>
          <w:sz w:val="24"/>
          <w:szCs w:val="24"/>
        </w:rPr>
        <w:t>drasticamente diminuire i propri guadagni fino ad azzerarsi; per tale ragione, costituendo quella l’unica attività della famiglia, hanno chiesto al proprietario Sempronio una rinegoziazione del canone di locazi</w:t>
      </w:r>
      <w:r w:rsidR="00242647">
        <w:rPr>
          <w:rFonts w:ascii="Times New Roman" w:hAnsi="Times New Roman"/>
          <w:sz w:val="24"/>
          <w:szCs w:val="24"/>
        </w:rPr>
        <w:t xml:space="preserve">one per causa di forza maggiore, atteso che non riuscivano più a corrispondere regolarmente e per intero </w:t>
      </w:r>
      <w:r w:rsidR="009D5212">
        <w:rPr>
          <w:rFonts w:ascii="Times New Roman" w:hAnsi="Times New Roman"/>
          <w:sz w:val="24"/>
          <w:szCs w:val="24"/>
        </w:rPr>
        <w:t>lo stesso ogni mese</w:t>
      </w:r>
      <w:r w:rsidR="00242647">
        <w:rPr>
          <w:rFonts w:ascii="Times New Roman" w:hAnsi="Times New Roman"/>
          <w:sz w:val="24"/>
          <w:szCs w:val="24"/>
        </w:rPr>
        <w:t>.</w:t>
      </w:r>
    </w:p>
    <w:p w:rsidR="00AF48C8" w:rsidRDefault="00AF48C8" w:rsidP="006D2A98">
      <w:pPr>
        <w:spacing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Sempronio</w:t>
      </w:r>
      <w:r w:rsidR="009D5212">
        <w:rPr>
          <w:rFonts w:ascii="Times New Roman" w:hAnsi="Times New Roman"/>
          <w:sz w:val="24"/>
          <w:szCs w:val="24"/>
        </w:rPr>
        <w:t>, al contrario,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non solo si è detto contrario alla rinegoziazione ma ha notificato a Tizio e </w:t>
      </w:r>
      <w:proofErr w:type="spellStart"/>
      <w:r>
        <w:rPr>
          <w:rFonts w:ascii="Times New Roman" w:hAnsi="Times New Roman"/>
          <w:sz w:val="24"/>
          <w:szCs w:val="24"/>
        </w:rPr>
        <w:t>Caia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D3812">
        <w:rPr>
          <w:rFonts w:ascii="Times New Roman" w:hAnsi="Times New Roman"/>
          <w:sz w:val="24"/>
          <w:szCs w:val="24"/>
        </w:rPr>
        <w:t xml:space="preserve">una diffida di pagamento dell’intero canone </w:t>
      </w:r>
      <w:r w:rsidR="00BB36C8">
        <w:rPr>
          <w:rFonts w:ascii="Times New Roman" w:hAnsi="Times New Roman"/>
          <w:sz w:val="24"/>
          <w:szCs w:val="24"/>
        </w:rPr>
        <w:t xml:space="preserve">significando </w:t>
      </w:r>
      <w:r w:rsidR="001025A7">
        <w:rPr>
          <w:rFonts w:ascii="Times New Roman" w:hAnsi="Times New Roman"/>
          <w:sz w:val="24"/>
          <w:szCs w:val="24"/>
        </w:rPr>
        <w:t>ch</w:t>
      </w:r>
      <w:r w:rsidR="00BB36C8">
        <w:rPr>
          <w:rFonts w:ascii="Times New Roman" w:hAnsi="Times New Roman"/>
          <w:sz w:val="24"/>
          <w:szCs w:val="24"/>
        </w:rPr>
        <w:t>e</w:t>
      </w:r>
      <w:r w:rsidR="00F008F8">
        <w:rPr>
          <w:rFonts w:ascii="Times New Roman" w:hAnsi="Times New Roman"/>
          <w:sz w:val="24"/>
          <w:szCs w:val="24"/>
        </w:rPr>
        <w:t xml:space="preserve">, </w:t>
      </w:r>
      <w:r w:rsidR="001025A7">
        <w:rPr>
          <w:rFonts w:ascii="Times New Roman" w:hAnsi="Times New Roman"/>
          <w:sz w:val="24"/>
          <w:szCs w:val="24"/>
        </w:rPr>
        <w:t xml:space="preserve"> </w:t>
      </w:r>
      <w:r w:rsidR="00BB36C8">
        <w:rPr>
          <w:rFonts w:ascii="Times New Roman" w:hAnsi="Times New Roman"/>
          <w:sz w:val="24"/>
          <w:szCs w:val="24"/>
        </w:rPr>
        <w:t>in caso di riduzione di esso</w:t>
      </w:r>
      <w:r w:rsidR="00F008F8">
        <w:rPr>
          <w:rFonts w:ascii="Times New Roman" w:hAnsi="Times New Roman"/>
          <w:sz w:val="24"/>
          <w:szCs w:val="24"/>
        </w:rPr>
        <w:t>,</w:t>
      </w:r>
      <w:r w:rsidR="00BB36C8">
        <w:rPr>
          <w:rFonts w:ascii="Times New Roman" w:hAnsi="Times New Roman"/>
          <w:sz w:val="24"/>
          <w:szCs w:val="24"/>
        </w:rPr>
        <w:t xml:space="preserve"> </w:t>
      </w:r>
      <w:r w:rsidR="001025A7">
        <w:rPr>
          <w:rFonts w:ascii="Times New Roman" w:hAnsi="Times New Roman"/>
          <w:sz w:val="24"/>
          <w:szCs w:val="24"/>
        </w:rPr>
        <w:t xml:space="preserve">avrebbe iniziato l’azione legale </w:t>
      </w:r>
      <w:r w:rsidR="005719FC">
        <w:rPr>
          <w:rFonts w:ascii="Times New Roman" w:hAnsi="Times New Roman"/>
          <w:sz w:val="24"/>
          <w:szCs w:val="24"/>
        </w:rPr>
        <w:t>nei loro confronti</w:t>
      </w:r>
      <w:r>
        <w:rPr>
          <w:rFonts w:ascii="Times New Roman" w:hAnsi="Times New Roman"/>
          <w:sz w:val="24"/>
          <w:szCs w:val="24"/>
        </w:rPr>
        <w:t>.</w:t>
      </w:r>
    </w:p>
    <w:p w:rsidR="00242647" w:rsidRDefault="00111A91" w:rsidP="006D2A98">
      <w:pPr>
        <w:spacing w:line="240" w:lineRule="auto"/>
        <w:ind w:righ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candidato, premessi brevi cenni in materia </w:t>
      </w:r>
      <w:r w:rsidR="00242647">
        <w:rPr>
          <w:rFonts w:ascii="Times New Roman" w:hAnsi="Times New Roman"/>
          <w:sz w:val="24"/>
          <w:szCs w:val="24"/>
        </w:rPr>
        <w:t>di congruità dello scambio negoziale e giusto prezzo</w:t>
      </w:r>
      <w:r w:rsidR="00D30B79">
        <w:rPr>
          <w:rFonts w:ascii="Times New Roman" w:hAnsi="Times New Roman"/>
          <w:sz w:val="24"/>
          <w:szCs w:val="24"/>
        </w:rPr>
        <w:t xml:space="preserve">, delimitati i confini tra </w:t>
      </w:r>
      <w:r w:rsidR="00242647">
        <w:rPr>
          <w:rFonts w:ascii="Times New Roman" w:hAnsi="Times New Roman"/>
          <w:sz w:val="24"/>
          <w:szCs w:val="24"/>
        </w:rPr>
        <w:t>rinegoziazione e riduzione ad equità dei contratti</w:t>
      </w:r>
      <w:r w:rsidR="00D30B79">
        <w:rPr>
          <w:rFonts w:ascii="Times New Roman" w:hAnsi="Times New Roman"/>
          <w:sz w:val="24"/>
          <w:szCs w:val="24"/>
        </w:rPr>
        <w:t>, as</w:t>
      </w:r>
      <w:r>
        <w:rPr>
          <w:rFonts w:ascii="Times New Roman" w:hAnsi="Times New Roman"/>
          <w:sz w:val="24"/>
          <w:szCs w:val="24"/>
        </w:rPr>
        <w:t>sunte le vesti di leg</w:t>
      </w:r>
      <w:r w:rsidR="00D30B79">
        <w:rPr>
          <w:rFonts w:ascii="Times New Roman" w:hAnsi="Times New Roman"/>
          <w:sz w:val="24"/>
          <w:szCs w:val="24"/>
        </w:rPr>
        <w:t xml:space="preserve">ale di fiducia di </w:t>
      </w:r>
      <w:r w:rsidR="00242647">
        <w:rPr>
          <w:rFonts w:ascii="Times New Roman" w:hAnsi="Times New Roman"/>
          <w:sz w:val="24"/>
          <w:szCs w:val="24"/>
        </w:rPr>
        <w:t>Tizio e Caia</w:t>
      </w:r>
      <w:r>
        <w:rPr>
          <w:rFonts w:ascii="Times New Roman" w:hAnsi="Times New Roman"/>
          <w:sz w:val="24"/>
          <w:szCs w:val="24"/>
        </w:rPr>
        <w:t xml:space="preserve">, esprima parere motivato in ordine </w:t>
      </w:r>
      <w:r w:rsidR="00242647">
        <w:rPr>
          <w:rFonts w:ascii="Times New Roman" w:hAnsi="Times New Roman"/>
          <w:sz w:val="24"/>
          <w:szCs w:val="24"/>
        </w:rPr>
        <w:t xml:space="preserve">ai possibili comportamenti in giudizio che </w:t>
      </w:r>
      <w:r w:rsidR="00191A42">
        <w:rPr>
          <w:rFonts w:ascii="Times New Roman" w:hAnsi="Times New Roman"/>
          <w:sz w:val="24"/>
          <w:szCs w:val="24"/>
        </w:rPr>
        <w:t xml:space="preserve">costoro </w:t>
      </w:r>
      <w:r w:rsidR="00242647">
        <w:rPr>
          <w:rFonts w:ascii="Times New Roman" w:hAnsi="Times New Roman"/>
          <w:sz w:val="24"/>
          <w:szCs w:val="24"/>
        </w:rPr>
        <w:t xml:space="preserve">possono </w:t>
      </w:r>
      <w:r w:rsidR="00316CFC">
        <w:rPr>
          <w:rFonts w:ascii="Times New Roman" w:hAnsi="Times New Roman"/>
          <w:sz w:val="24"/>
          <w:szCs w:val="24"/>
        </w:rPr>
        <w:t>adottare per evitare</w:t>
      </w:r>
      <w:r w:rsidR="00527671">
        <w:rPr>
          <w:rFonts w:ascii="Times New Roman" w:hAnsi="Times New Roman"/>
          <w:sz w:val="24"/>
          <w:szCs w:val="24"/>
        </w:rPr>
        <w:t xml:space="preserve"> di subire </w:t>
      </w:r>
      <w:r w:rsidR="00316CFC">
        <w:rPr>
          <w:rFonts w:ascii="Times New Roman" w:hAnsi="Times New Roman"/>
          <w:sz w:val="24"/>
          <w:szCs w:val="24"/>
        </w:rPr>
        <w:t>l’azione legale</w:t>
      </w:r>
      <w:r w:rsidR="00527671">
        <w:rPr>
          <w:rFonts w:ascii="Times New Roman" w:hAnsi="Times New Roman"/>
          <w:sz w:val="24"/>
          <w:szCs w:val="24"/>
        </w:rPr>
        <w:t>.</w:t>
      </w:r>
    </w:p>
    <w:sectPr w:rsidR="00242647" w:rsidSect="00786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3AB7"/>
    <w:rsid w:val="00031FBA"/>
    <w:rsid w:val="001025A7"/>
    <w:rsid w:val="00111A91"/>
    <w:rsid w:val="001459D4"/>
    <w:rsid w:val="00191A42"/>
    <w:rsid w:val="001B6A60"/>
    <w:rsid w:val="002148A5"/>
    <w:rsid w:val="00220059"/>
    <w:rsid w:val="00242647"/>
    <w:rsid w:val="00316CFC"/>
    <w:rsid w:val="00335C5A"/>
    <w:rsid w:val="003572C8"/>
    <w:rsid w:val="003C0D79"/>
    <w:rsid w:val="00401A53"/>
    <w:rsid w:val="00483AB7"/>
    <w:rsid w:val="00486150"/>
    <w:rsid w:val="00493242"/>
    <w:rsid w:val="00527671"/>
    <w:rsid w:val="005719FC"/>
    <w:rsid w:val="006D2A98"/>
    <w:rsid w:val="007869CF"/>
    <w:rsid w:val="00807DB7"/>
    <w:rsid w:val="00912FED"/>
    <w:rsid w:val="009D0F98"/>
    <w:rsid w:val="009D5212"/>
    <w:rsid w:val="009F3B81"/>
    <w:rsid w:val="00A8677E"/>
    <w:rsid w:val="00AF48C8"/>
    <w:rsid w:val="00B21BCC"/>
    <w:rsid w:val="00B24018"/>
    <w:rsid w:val="00BB36C8"/>
    <w:rsid w:val="00C5010E"/>
    <w:rsid w:val="00C71A63"/>
    <w:rsid w:val="00CA1C30"/>
    <w:rsid w:val="00D30B79"/>
    <w:rsid w:val="00D61E69"/>
    <w:rsid w:val="00D921E2"/>
    <w:rsid w:val="00DC2918"/>
    <w:rsid w:val="00DC6FFA"/>
    <w:rsid w:val="00E61FCE"/>
    <w:rsid w:val="00E6204B"/>
    <w:rsid w:val="00E63AF9"/>
    <w:rsid w:val="00EB0AE6"/>
    <w:rsid w:val="00F008F8"/>
    <w:rsid w:val="00F8432C"/>
    <w:rsid w:val="00F8441D"/>
    <w:rsid w:val="00FD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9C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A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di Formazione Forense “Pier Luigi Romano”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Formazione Forense “Pier Luigi Romano”</dc:title>
  <dc:subject/>
  <dc:creator>Jack</dc:creator>
  <cp:keywords/>
  <dc:description/>
  <cp:lastModifiedBy>NUCCIO</cp:lastModifiedBy>
  <cp:revision>6</cp:revision>
  <cp:lastPrinted>2022-07-11T10:54:00Z</cp:lastPrinted>
  <dcterms:created xsi:type="dcterms:W3CDTF">2022-07-11T10:51:00Z</dcterms:created>
  <dcterms:modified xsi:type="dcterms:W3CDTF">2022-07-11T15:38:00Z</dcterms:modified>
</cp:coreProperties>
</file>